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50" w:rsidRDefault="00A07850">
      <w:pPr>
        <w:tabs>
          <w:tab w:val="left" w:pos="1080"/>
          <w:tab w:val="left" w:pos="3420"/>
        </w:tabs>
        <w:spacing w:line="340" w:lineRule="exact"/>
        <w:jc w:val="center"/>
        <w:rPr>
          <w:rFonts w:ascii="ＭＳ 明朝" w:hAnsi="ＭＳ 明朝"/>
          <w:b/>
          <w:sz w:val="36"/>
          <w:szCs w:val="36"/>
        </w:rPr>
      </w:pPr>
      <w:r w:rsidRPr="00A07850">
        <w:rPr>
          <w:rFonts w:ascii="ＭＳ 明朝" w:hAnsi="ＭＳ 明朝" w:hint="eastAsia"/>
          <w:b/>
          <w:sz w:val="36"/>
          <w:szCs w:val="36"/>
        </w:rPr>
        <w:t>カネカロン</w:t>
      </w:r>
      <w:r w:rsidR="000E14F5">
        <w:rPr>
          <w:rFonts w:ascii="ＭＳ 明朝" w:hAnsi="ＭＳ 明朝" w:hint="eastAsia"/>
          <w:b/>
          <w:sz w:val="36"/>
          <w:szCs w:val="36"/>
        </w:rPr>
        <w:t>難燃エコ</w:t>
      </w:r>
      <w:r w:rsidRPr="00A07850">
        <w:rPr>
          <w:rFonts w:ascii="ＭＳ 明朝" w:hAnsi="ＭＳ 明朝" w:hint="eastAsia"/>
          <w:b/>
          <w:sz w:val="36"/>
          <w:szCs w:val="36"/>
        </w:rPr>
        <w:t>超コンパクトパック毛布1/64折</w:t>
      </w:r>
    </w:p>
    <w:p w:rsidR="00A07850" w:rsidRPr="00A07850" w:rsidRDefault="00A07850">
      <w:pPr>
        <w:tabs>
          <w:tab w:val="left" w:pos="1080"/>
          <w:tab w:val="left" w:pos="3420"/>
        </w:tabs>
        <w:spacing w:line="34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917F4E" w:rsidRDefault="00917F4E">
      <w:pPr>
        <w:tabs>
          <w:tab w:val="left" w:pos="1440"/>
          <w:tab w:val="left" w:pos="14760"/>
        </w:tabs>
        <w:spacing w:line="280" w:lineRule="exact"/>
        <w:ind w:left="1" w:hanging="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>
        <w:rPr>
          <w:rFonts w:ascii="ＭＳ 明朝" w:hAnsi="ＭＳ 明朝"/>
          <w:sz w:val="20"/>
        </w:rPr>
        <w:t>.</w:t>
      </w:r>
      <w:r w:rsidRPr="0078704D">
        <w:rPr>
          <w:rFonts w:ascii="ＭＳ 明朝" w:hAnsi="ＭＳ 明朝" w:hint="eastAsia"/>
          <w:spacing w:val="115"/>
          <w:kern w:val="0"/>
          <w:sz w:val="20"/>
          <w:fitText w:val="630" w:id="376668929"/>
        </w:rPr>
        <w:t>品</w:t>
      </w:r>
      <w:r w:rsidRPr="0078704D">
        <w:rPr>
          <w:rFonts w:ascii="ＭＳ 明朝" w:hAnsi="ＭＳ 明朝" w:hint="eastAsia"/>
          <w:kern w:val="0"/>
          <w:sz w:val="20"/>
          <w:fitText w:val="630" w:id="376668929"/>
        </w:rPr>
        <w:t>名</w:t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sz w:val="20"/>
        </w:rPr>
        <w:t>災害救助用毛布（真空パック）</w:t>
      </w:r>
    </w:p>
    <w:p w:rsidR="00917F4E" w:rsidRDefault="00917F4E" w:rsidP="00187ECD">
      <w:pPr>
        <w:tabs>
          <w:tab w:val="left" w:pos="2075"/>
          <w:tab w:val="left" w:pos="2625"/>
          <w:tab w:val="left" w:pos="14760"/>
        </w:tabs>
        <w:spacing w:line="280" w:lineRule="exact"/>
        <w:ind w:hanging="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>
        <w:rPr>
          <w:rFonts w:ascii="ＭＳ 明朝" w:hAnsi="ＭＳ 明朝"/>
          <w:sz w:val="20"/>
        </w:rPr>
        <w:t>.</w:t>
      </w:r>
      <w:r w:rsidRPr="0078704D">
        <w:rPr>
          <w:rFonts w:ascii="ＭＳ 明朝" w:hAnsi="ＭＳ 明朝" w:hint="eastAsia"/>
          <w:spacing w:val="115"/>
          <w:kern w:val="0"/>
          <w:sz w:val="20"/>
          <w:fitText w:val="630" w:id="376668930"/>
        </w:rPr>
        <w:t>数</w:t>
      </w:r>
      <w:r w:rsidRPr="0078704D">
        <w:rPr>
          <w:rFonts w:ascii="ＭＳ 明朝" w:hAnsi="ＭＳ 明朝" w:hint="eastAsia"/>
          <w:kern w:val="0"/>
          <w:sz w:val="20"/>
          <w:fitText w:val="630" w:id="376668930"/>
        </w:rPr>
        <w:t>量</w:t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sz w:val="20"/>
        </w:rPr>
        <w:t>枚</w:t>
      </w:r>
    </w:p>
    <w:p w:rsidR="00917F4E" w:rsidRDefault="00917F4E">
      <w:pPr>
        <w:tabs>
          <w:tab w:val="left" w:pos="1440"/>
          <w:tab w:val="left" w:pos="14170"/>
        </w:tabs>
        <w:spacing w:line="280" w:lineRule="exact"/>
        <w:ind w:left="1000" w:hangingChars="500" w:hanging="1000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sz w:val="20"/>
        </w:rPr>
        <w:t>３</w:t>
      </w:r>
      <w:r>
        <w:rPr>
          <w:rFonts w:ascii="ＭＳ 明朝" w:hAnsi="ＭＳ 明朝"/>
          <w:sz w:val="20"/>
        </w:rPr>
        <w:t>.</w:t>
      </w:r>
      <w:r w:rsidRPr="0078704D">
        <w:rPr>
          <w:rFonts w:ascii="ＭＳ 明朝" w:hAnsi="ＭＳ 明朝" w:hint="eastAsia"/>
          <w:spacing w:val="115"/>
          <w:kern w:val="0"/>
          <w:sz w:val="20"/>
          <w:fitText w:val="630" w:id="376668931"/>
        </w:rPr>
        <w:t>銘</w:t>
      </w:r>
      <w:r w:rsidRPr="0078704D">
        <w:rPr>
          <w:rFonts w:ascii="ＭＳ 明朝" w:hAnsi="ＭＳ 明朝" w:hint="eastAsia"/>
          <w:kern w:val="0"/>
          <w:sz w:val="20"/>
          <w:fitText w:val="630" w:id="376668931"/>
        </w:rPr>
        <w:t>柄</w:t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 w:rsidRPr="000E14F5">
        <w:rPr>
          <w:rFonts w:ascii="ＭＳ 明朝" w:hAnsi="ＭＳ 明朝"/>
          <w:b/>
          <w:kern w:val="0"/>
          <w:sz w:val="22"/>
          <w:szCs w:val="22"/>
        </w:rPr>
        <w:t>(株)カネカ（SYS</w:t>
      </w:r>
      <w:r w:rsidR="004A53E7" w:rsidRPr="000E14F5">
        <w:rPr>
          <w:rFonts w:ascii="ＭＳ 明朝" w:hAnsi="ＭＳ 明朝" w:hint="eastAsia"/>
          <w:b/>
          <w:kern w:val="0"/>
          <w:sz w:val="22"/>
          <w:szCs w:val="22"/>
        </w:rPr>
        <w:t>/</w:t>
      </w:r>
      <w:r w:rsidR="00D05D00" w:rsidRPr="000E14F5">
        <w:rPr>
          <w:rFonts w:ascii="ＭＳ 明朝" w:hAnsi="ＭＳ 明朝" w:hint="eastAsia"/>
          <w:b/>
          <w:kern w:val="0"/>
          <w:sz w:val="22"/>
          <w:szCs w:val="22"/>
        </w:rPr>
        <w:t>PET</w:t>
      </w:r>
      <w:r w:rsidR="004A53E7" w:rsidRPr="000E14F5">
        <w:rPr>
          <w:rFonts w:ascii="ＭＳ 明朝" w:hAnsi="ＭＳ 明朝" w:hint="eastAsia"/>
          <w:b/>
          <w:kern w:val="0"/>
          <w:sz w:val="22"/>
          <w:szCs w:val="22"/>
        </w:rPr>
        <w:t>混</w:t>
      </w:r>
      <w:r w:rsidR="0008643A" w:rsidRPr="000E14F5">
        <w:rPr>
          <w:rFonts w:ascii="ＭＳ 明朝" w:hAnsi="ＭＳ 明朝" w:hint="eastAsia"/>
          <w:b/>
          <w:kern w:val="0"/>
          <w:sz w:val="22"/>
          <w:szCs w:val="22"/>
        </w:rPr>
        <w:t>超</w:t>
      </w:r>
      <w:r w:rsidR="00D05D00" w:rsidRPr="000E14F5">
        <w:rPr>
          <w:rFonts w:ascii="ＭＳ 明朝" w:hAnsi="ＭＳ 明朝" w:hint="eastAsia"/>
          <w:b/>
          <w:kern w:val="0"/>
          <w:sz w:val="22"/>
          <w:szCs w:val="22"/>
        </w:rPr>
        <w:t>コンパクトパック毛布</w:t>
      </w:r>
      <w:r w:rsidRPr="000E14F5">
        <w:rPr>
          <w:rFonts w:ascii="ＭＳ 明朝" w:hAnsi="ＭＳ 明朝"/>
          <w:b/>
          <w:kern w:val="0"/>
          <w:sz w:val="22"/>
          <w:szCs w:val="22"/>
        </w:rPr>
        <w:t>）</w:t>
      </w:r>
      <w:r w:rsidR="000E14F5" w:rsidRPr="000E14F5">
        <w:rPr>
          <w:rFonts w:ascii="ＭＳ 明朝" w:hAnsi="ＭＳ 明朝" w:hint="eastAsia"/>
          <w:b/>
          <w:kern w:val="0"/>
          <w:sz w:val="22"/>
          <w:szCs w:val="22"/>
        </w:rPr>
        <w:t>防炎＆エコ認定品</w:t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kern w:val="0"/>
          <w:sz w:val="20"/>
        </w:rPr>
        <w:t>とする。</w:t>
      </w:r>
    </w:p>
    <w:p w:rsidR="00917F4E" w:rsidRDefault="000676BE">
      <w:pPr>
        <w:tabs>
          <w:tab w:val="left" w:pos="1440"/>
          <w:tab w:val="left" w:pos="14760"/>
        </w:tabs>
        <w:spacing w:line="280" w:lineRule="exact"/>
        <w:ind w:left="1" w:hanging="1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10160</wp:posOffset>
                </wp:positionV>
                <wp:extent cx="4326890" cy="0"/>
                <wp:effectExtent l="9525" t="10160" r="1651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F019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.8pt" to="41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rDGQIAADM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yNQ2d64woIqNTGhtroUT2ZtabfHVK6aona8cjw+WQgLQsZyauUsHEG8Lf9Z80ghuy9jm06&#10;NrZDjRTmJSQGcGgFOsa5nG5z4UePKBzm49FkOoPx0asvIUWACInGOv+J6w4Fo8QS2EdAclg7Hyj9&#10;DgnhSq+ElHHsUqEerp+lD2nMcFoKFrwhztndtpIWHUhQTvxigeC5D7N6r1hEazlhy4vtiZBnG26X&#10;KuBBLcDnYp2l8WOWzpbT5TQf5KPJcpCndT34uKrywWSVfXiox3VV1dnPQC3Li1YwxlVgd5Vplr9N&#10;BpcHcxbYTai3PiSv0WPDgOz1H0nHsYZJnjWx1ey0sddxgzJj8OUVBenf78G+f+uLXwAAAP//AwBQ&#10;SwMEFAAGAAgAAAAhAKoXx0baAAAABwEAAA8AAABkcnMvZG93bnJldi54bWxMj0FrwkAQhe9C/8My&#10;hV6kbipiQ5qNlEIFQQ9qf8CYHZO02dmQXTX++0692Ns83vDe9/LF4Fp1pj40ng28TBJQxKW3DVcG&#10;vvafzymoEJEttp7JwJUCLIqHUY6Z9Rfe0nkXKyUhHDI0UMfYZVqHsiaHYeI7YvGOvncYRfaVtj1e&#10;JNy1epokc+2wYWmosaOPmsqf3ckZCGNeb7ZrKd0THZPvcbdcupUxT4/D+xuoSEO8P8MfvqBDIUwH&#10;f2IbVCt69ipbohxzUOKn03QG6nDTusj1f/7iFwAA//8DAFBLAQItABQABgAIAAAAIQC2gziS/gAA&#10;AOEBAAATAAAAAAAAAAAAAAAAAAAAAABbQ29udGVudF9UeXBlc10ueG1sUEsBAi0AFAAGAAgAAAAh&#10;ADj9If/WAAAAlAEAAAsAAAAAAAAAAAAAAAAALwEAAF9yZWxzLy5yZWxzUEsBAi0AFAAGAAgAAAAh&#10;ALGiisMZAgAAMwQAAA4AAAAAAAAAAAAAAAAALgIAAGRycy9lMm9Eb2MueG1sUEsBAi0AFAAGAAgA&#10;AAAhAKoXx0baAAAABwEAAA8AAAAAAAAAAAAAAAAAcwQAAGRycy9kb3ducmV2LnhtbFBLBQYAAAAA&#10;BAAEAPMAAAB6BQAAAAA=&#10;" strokeweight="1.5pt"/>
            </w:pict>
          </mc:Fallback>
        </mc:AlternateContent>
      </w:r>
      <w:r w:rsidR="00917F4E">
        <w:rPr>
          <w:rFonts w:ascii="ＭＳ 明朝" w:hAnsi="ＭＳ 明朝" w:hint="eastAsia"/>
          <w:sz w:val="20"/>
        </w:rPr>
        <w:t>４</w:t>
      </w:r>
      <w:r w:rsidR="00917F4E">
        <w:rPr>
          <w:rFonts w:ascii="ＭＳ 明朝" w:hAnsi="ＭＳ 明朝"/>
          <w:sz w:val="20"/>
        </w:rPr>
        <w:t>.</w:t>
      </w:r>
      <w:r w:rsidR="00917F4E" w:rsidRPr="0078704D">
        <w:rPr>
          <w:rFonts w:ascii="ＭＳ 明朝" w:hAnsi="ＭＳ 明朝" w:hint="eastAsia"/>
          <w:spacing w:val="115"/>
          <w:kern w:val="0"/>
          <w:sz w:val="20"/>
          <w:fitText w:val="630" w:id="376668932"/>
        </w:rPr>
        <w:t>仕</w:t>
      </w:r>
      <w:r w:rsidR="00917F4E" w:rsidRPr="0078704D">
        <w:rPr>
          <w:rFonts w:ascii="ＭＳ 明朝" w:hAnsi="ＭＳ 明朝" w:hint="eastAsia"/>
          <w:kern w:val="0"/>
          <w:sz w:val="20"/>
          <w:fitText w:val="630" w:id="376668932"/>
        </w:rPr>
        <w:t>様</w:t>
      </w:r>
      <w:r w:rsidR="00917F4E">
        <w:rPr>
          <w:rFonts w:ascii="ＭＳ 明朝" w:hAnsi="ＭＳ 明朝"/>
          <w:kern w:val="0"/>
          <w:sz w:val="20"/>
        </w:rPr>
        <w:tab/>
      </w:r>
    </w:p>
    <w:p w:rsidR="00917F4E" w:rsidRDefault="00917F4E">
      <w:pPr>
        <w:spacing w:line="280" w:lineRule="exact"/>
        <w:ind w:firstLine="8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（１）</w:t>
      </w:r>
      <w:r w:rsidRPr="002D5AF6">
        <w:rPr>
          <w:rFonts w:ascii="ＭＳ 明朝" w:hAnsi="ＭＳ 明朝" w:hint="eastAsia"/>
          <w:spacing w:val="55"/>
          <w:kern w:val="0"/>
          <w:sz w:val="20"/>
          <w:fitText w:val="1134" w:id="945543683"/>
        </w:rPr>
        <w:t>毛布規</w:t>
      </w:r>
      <w:r w:rsidRPr="002D5AF6">
        <w:rPr>
          <w:rFonts w:ascii="ＭＳ 明朝" w:hAnsi="ＭＳ 明朝" w:hint="eastAsia"/>
          <w:spacing w:val="2"/>
          <w:kern w:val="0"/>
          <w:sz w:val="20"/>
          <w:fitText w:val="1134" w:id="945543683"/>
        </w:rPr>
        <w:t>格</w:t>
      </w:r>
    </w:p>
    <w:p w:rsidR="00917F4E" w:rsidRDefault="00917F4E">
      <w:pPr>
        <w:tabs>
          <w:tab w:val="left" w:pos="3360"/>
          <w:tab w:val="left" w:pos="4500"/>
          <w:tab w:val="left" w:pos="9135"/>
        </w:tabs>
        <w:spacing w:line="280" w:lineRule="exact"/>
        <w:ind w:leftChars="500" w:left="1050" w:firstLine="4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A）</w:t>
      </w:r>
      <w:r>
        <w:rPr>
          <w:rFonts w:ascii="ＭＳ 明朝" w:hAnsi="ＭＳ 明朝" w:hint="eastAsia"/>
          <w:spacing w:val="60"/>
          <w:kern w:val="0"/>
          <w:sz w:val="20"/>
          <w:fitText w:val="840" w:id="376668933"/>
        </w:rPr>
        <w:t>混紡</w:t>
      </w:r>
      <w:r>
        <w:rPr>
          <w:rFonts w:ascii="ＭＳ 明朝" w:hAnsi="ＭＳ 明朝" w:hint="eastAsia"/>
          <w:kern w:val="0"/>
          <w:sz w:val="20"/>
          <w:fitText w:val="840" w:id="376668933"/>
        </w:rPr>
        <w:t>率</w:t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spacing w:val="200"/>
          <w:kern w:val="0"/>
          <w:sz w:val="20"/>
          <w:fitText w:val="800" w:id="376668934"/>
        </w:rPr>
        <w:t>経</w:t>
      </w:r>
      <w:r>
        <w:rPr>
          <w:rFonts w:ascii="ＭＳ 明朝" w:hAnsi="ＭＳ 明朝" w:hint="eastAsia"/>
          <w:kern w:val="0"/>
          <w:sz w:val="20"/>
          <w:fitText w:val="800" w:id="376668934"/>
        </w:rPr>
        <w:t>糸</w:t>
      </w:r>
      <w:r>
        <w:rPr>
          <w:rFonts w:ascii="ＭＳ 明朝" w:hAnsi="ＭＳ 明朝"/>
          <w:kern w:val="0"/>
          <w:sz w:val="20"/>
        </w:rPr>
        <w:tab/>
      </w:r>
      <w:r w:rsidR="004A53E7">
        <w:rPr>
          <w:rFonts w:ascii="ＭＳ 明朝" w:hAnsi="ＭＳ 明朝" w:hint="eastAsia"/>
          <w:sz w:val="20"/>
        </w:rPr>
        <w:t>リサイクルポリエステル</w:t>
      </w:r>
      <w:r w:rsidR="004A53E7">
        <w:rPr>
          <w:rFonts w:ascii="ＭＳ 明朝" w:hAnsi="ＭＳ 明朝"/>
          <w:sz w:val="20"/>
        </w:rPr>
        <w:tab/>
      </w:r>
      <w:r w:rsidR="004A53E7">
        <w:rPr>
          <w:rFonts w:ascii="ＭＳ 明朝" w:hAnsi="ＭＳ 明朝" w:hint="eastAsia"/>
          <w:sz w:val="20"/>
        </w:rPr>
        <w:t>50</w:t>
      </w:r>
      <w:r>
        <w:rPr>
          <w:rFonts w:ascii="ＭＳ 明朝" w:hAnsi="ＭＳ 明朝"/>
          <w:sz w:val="20"/>
        </w:rPr>
        <w:t>％</w:t>
      </w:r>
      <w:r w:rsidR="004A53E7">
        <w:rPr>
          <w:rFonts w:ascii="ＭＳ 明朝" w:hAnsi="ＭＳ 明朝" w:hint="eastAsia"/>
          <w:sz w:val="20"/>
        </w:rPr>
        <w:t>（±5％）</w:t>
      </w:r>
    </w:p>
    <w:p w:rsidR="00917F4E" w:rsidRPr="002D5AF6" w:rsidRDefault="000676BE" w:rsidP="002D5AF6">
      <w:pPr>
        <w:tabs>
          <w:tab w:val="left" w:pos="3780"/>
          <w:tab w:val="left" w:pos="4500"/>
          <w:tab w:val="left" w:pos="9135"/>
        </w:tabs>
        <w:spacing w:line="280" w:lineRule="exact"/>
        <w:ind w:left="2520" w:firstLine="840"/>
        <w:rPr>
          <w:rFonts w:ascii="ＭＳ 明朝" w:hAnsi="ＭＳ 明朝" w:hint="eastAsia"/>
          <w:sz w:val="20"/>
          <w:shd w:val="pct20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93345</wp:posOffset>
                </wp:positionV>
                <wp:extent cx="0" cy="0"/>
                <wp:effectExtent l="9525" t="7620" r="952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0829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7.35pt" to="2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T&#10;D3RE2wAAAAkBAAAPAAAAZHJzL2Rvd25yZXYueG1sTI/BTsMwEETvSPyDtUhcKupQSEEhToWA3Li0&#10;UPW6jZckIl6nsdsGvp5FPcBxZ55mZ/LF6Dp1oCG0ng1cTxNQxJW3LdcG3t/Kq3tQISJb7DyTgS8K&#10;sCjOz3LMrD/ykg6rWCsJ4ZChgSbGPtM6VA05DFPfE4v34QeHUc6h1nbAo4S7Ts+SZK4dtiwfGuzp&#10;qaHqc7V3BkK5pl35Pakmyeam9jTbPb++oDGXF+PjA6hIY/yD4be+VIdCOm39nm1QnYE0naeCinF7&#10;B0qAk7A9CbrI9f8FxQ8A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kw90RNsAAAAJ&#10;AQAADwAAAAAAAAAAAAAAAABlBAAAZHJzL2Rvd25yZXYueG1sUEsFBgAAAAAEAAQA8wAAAG0FAAAA&#10;AA==&#10;"/>
            </w:pict>
          </mc:Fallback>
        </mc:AlternateContent>
      </w:r>
      <w:r w:rsidR="00917F4E">
        <w:rPr>
          <w:rFonts w:ascii="ＭＳ 明朝" w:hAnsi="ＭＳ 明朝" w:hint="eastAsia"/>
          <w:spacing w:val="200"/>
          <w:kern w:val="0"/>
          <w:sz w:val="20"/>
          <w:fitText w:val="800" w:id="376668935"/>
        </w:rPr>
        <w:t>緯</w:t>
      </w:r>
      <w:r w:rsidR="00917F4E">
        <w:rPr>
          <w:rFonts w:ascii="ＭＳ 明朝" w:hAnsi="ＭＳ 明朝" w:hint="eastAsia"/>
          <w:kern w:val="0"/>
          <w:sz w:val="20"/>
          <w:fitText w:val="800" w:id="376668935"/>
        </w:rPr>
        <w:t>糸</w:t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 w:hint="eastAsia"/>
          <w:color w:val="000000"/>
          <w:sz w:val="20"/>
        </w:rPr>
        <w:t>アクリル系（カネカロン</w:t>
      </w:r>
      <w:r w:rsidR="00A07850">
        <w:rPr>
          <w:rFonts w:ascii="ＭＳ 明朝" w:hAnsi="ＭＳ 明朝" w:hint="eastAsia"/>
          <w:color w:val="000000"/>
          <w:sz w:val="20"/>
        </w:rPr>
        <w:t>素材難燃</w:t>
      </w:r>
      <w:r w:rsidR="00917F4E">
        <w:rPr>
          <w:rFonts w:ascii="ＭＳ 明朝" w:hAnsi="ＭＳ 明朝" w:hint="eastAsia"/>
          <w:color w:val="000000"/>
          <w:sz w:val="20"/>
        </w:rPr>
        <w:t>）</w:t>
      </w:r>
      <w:r w:rsidR="00917F4E">
        <w:rPr>
          <w:rFonts w:ascii="ＭＳ 明朝" w:hAnsi="ＭＳ 明朝"/>
          <w:color w:val="000000"/>
          <w:sz w:val="20"/>
        </w:rPr>
        <w:tab/>
      </w:r>
      <w:r w:rsidR="004A53E7">
        <w:rPr>
          <w:rFonts w:ascii="ＭＳ 明朝" w:hAnsi="ＭＳ 明朝" w:hint="eastAsia"/>
          <w:sz w:val="20"/>
        </w:rPr>
        <w:t>50</w:t>
      </w:r>
      <w:r w:rsidR="00917F4E">
        <w:rPr>
          <w:rFonts w:ascii="ＭＳ 明朝" w:hAnsi="ＭＳ 明朝"/>
          <w:sz w:val="20"/>
        </w:rPr>
        <w:t>％</w:t>
      </w:r>
      <w:r w:rsidR="004A53E7">
        <w:rPr>
          <w:rFonts w:ascii="ＭＳ 明朝" w:hAnsi="ＭＳ 明朝" w:hint="eastAsia"/>
          <w:sz w:val="20"/>
        </w:rPr>
        <w:t>（±5％）</w:t>
      </w:r>
    </w:p>
    <w:p w:rsidR="00917F4E" w:rsidRDefault="00492D0A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B</w:t>
      </w:r>
      <w:r w:rsidR="00917F4E">
        <w:rPr>
          <w:rFonts w:ascii="ＭＳ 明朝" w:hAnsi="ＭＳ 明朝"/>
          <w:sz w:val="20"/>
        </w:rPr>
        <w:t>）</w:t>
      </w:r>
      <w:r w:rsidR="00917F4E" w:rsidRPr="002D5AF6">
        <w:rPr>
          <w:rFonts w:ascii="ＭＳ 明朝" w:hAnsi="ＭＳ 明朝" w:hint="eastAsia"/>
          <w:spacing w:val="220"/>
          <w:kern w:val="0"/>
          <w:sz w:val="20"/>
          <w:fitText w:val="840" w:id="376668941"/>
        </w:rPr>
        <w:t>重</w:t>
      </w:r>
      <w:r w:rsidR="00917F4E" w:rsidRPr="002D5AF6">
        <w:rPr>
          <w:rFonts w:ascii="ＭＳ 明朝" w:hAnsi="ＭＳ 明朝" w:hint="eastAsia"/>
          <w:kern w:val="0"/>
          <w:sz w:val="20"/>
          <w:fitText w:val="840" w:id="376668941"/>
        </w:rPr>
        <w:t>量</w:t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007786">
        <w:rPr>
          <w:rFonts w:ascii="ＭＳ 明朝" w:hAnsi="ＭＳ 明朝" w:hint="eastAsia"/>
          <w:sz w:val="20"/>
        </w:rPr>
        <w:t>650</w:t>
      </w:r>
      <w:r w:rsidR="00917F4E">
        <w:rPr>
          <w:rFonts w:ascii="ＭＳ 明朝" w:hAnsi="ＭＳ 明朝"/>
          <w:sz w:val="20"/>
        </w:rPr>
        <w:t>g</w:t>
      </w:r>
    </w:p>
    <w:p w:rsidR="00917F4E" w:rsidRDefault="00492D0A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C</w:t>
      </w:r>
      <w:r w:rsidR="00917F4E">
        <w:rPr>
          <w:rFonts w:ascii="ＭＳ 明朝" w:hAnsi="ＭＳ 明朝"/>
          <w:sz w:val="20"/>
        </w:rPr>
        <w:t>）</w:t>
      </w:r>
      <w:r w:rsidR="00917F4E">
        <w:rPr>
          <w:rFonts w:ascii="ＭＳ 明朝" w:hAnsi="ＭＳ 明朝" w:hint="eastAsia"/>
          <w:spacing w:val="220"/>
          <w:kern w:val="0"/>
          <w:sz w:val="20"/>
          <w:fitText w:val="840" w:id="376668942"/>
        </w:rPr>
        <w:t>寸</w:t>
      </w:r>
      <w:r w:rsidR="00917F4E">
        <w:rPr>
          <w:rFonts w:ascii="ＭＳ 明朝" w:hAnsi="ＭＳ 明朝" w:hint="eastAsia"/>
          <w:kern w:val="0"/>
          <w:sz w:val="20"/>
          <w:fitText w:val="840" w:id="376668942"/>
        </w:rPr>
        <w:t>法</w:t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sz w:val="20"/>
        </w:rPr>
        <w:t>140cm×190cm以上</w:t>
      </w:r>
    </w:p>
    <w:p w:rsidR="00917F4E" w:rsidRDefault="00492D0A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D</w:t>
      </w:r>
      <w:r w:rsidR="00917F4E">
        <w:rPr>
          <w:rFonts w:ascii="ＭＳ 明朝" w:hAnsi="ＭＳ 明朝"/>
          <w:sz w:val="20"/>
        </w:rPr>
        <w:t>）</w:t>
      </w:r>
      <w:r w:rsidR="00917F4E" w:rsidRPr="002D5AF6">
        <w:rPr>
          <w:rFonts w:ascii="ＭＳ 明朝" w:hAnsi="ＭＳ 明朝" w:hint="eastAsia"/>
          <w:spacing w:val="220"/>
          <w:kern w:val="0"/>
          <w:sz w:val="20"/>
          <w:fitText w:val="840" w:id="376668943"/>
        </w:rPr>
        <w:t>色</w:t>
      </w:r>
      <w:r w:rsidR="00917F4E" w:rsidRPr="002D5AF6">
        <w:rPr>
          <w:rFonts w:ascii="ＭＳ 明朝" w:hAnsi="ＭＳ 明朝" w:hint="eastAsia"/>
          <w:kern w:val="0"/>
          <w:sz w:val="20"/>
          <w:fitText w:val="840" w:id="376668943"/>
        </w:rPr>
        <w:t>相</w:t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 w:hint="eastAsia"/>
          <w:sz w:val="20"/>
        </w:rPr>
        <w:t>アイボリー系</w:t>
      </w:r>
      <w:r w:rsidR="00917F4E">
        <w:rPr>
          <w:rFonts w:ascii="ＭＳ 明朝" w:hAnsi="ＭＳ 明朝"/>
          <w:sz w:val="20"/>
        </w:rPr>
        <w:t xml:space="preserve">  無地</w:t>
      </w:r>
    </w:p>
    <w:p w:rsidR="002D5AF6" w:rsidRDefault="00492D0A" w:rsidP="002D5AF6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E</w:t>
      </w:r>
      <w:r w:rsidR="00917F4E">
        <w:rPr>
          <w:rFonts w:ascii="ＭＳ 明朝" w:hAnsi="ＭＳ 明朝"/>
          <w:sz w:val="20"/>
        </w:rPr>
        <w:t>）</w:t>
      </w:r>
      <w:r w:rsidR="00917F4E" w:rsidRPr="002D5AF6">
        <w:rPr>
          <w:rFonts w:ascii="ＭＳ 明朝" w:hAnsi="ＭＳ 明朝"/>
          <w:spacing w:val="13"/>
          <w:kern w:val="0"/>
          <w:sz w:val="20"/>
          <w:fitText w:val="840" w:id="945543168"/>
        </w:rPr>
        <w:t>仕上加</w:t>
      </w:r>
      <w:r w:rsidR="00917F4E" w:rsidRPr="002D5AF6">
        <w:rPr>
          <w:rFonts w:ascii="ＭＳ 明朝" w:hAnsi="ＭＳ 明朝"/>
          <w:spacing w:val="-18"/>
          <w:kern w:val="0"/>
          <w:sz w:val="20"/>
          <w:fitText w:val="840" w:id="945543168"/>
        </w:rPr>
        <w:t>工</w:t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両面起毛・両面刈毛</w:t>
      </w:r>
    </w:p>
    <w:p w:rsidR="002D5AF6" w:rsidRDefault="00492D0A" w:rsidP="002D5AF6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F</w:t>
      </w:r>
      <w:r w:rsidR="00917F4E">
        <w:rPr>
          <w:rFonts w:ascii="ＭＳ 明朝" w:hAnsi="ＭＳ 明朝"/>
          <w:sz w:val="20"/>
        </w:rPr>
        <w:t>）</w:t>
      </w:r>
      <w:r w:rsidR="00917F4E">
        <w:rPr>
          <w:rFonts w:ascii="ＭＳ 明朝" w:hAnsi="ＭＳ 明朝" w:hint="eastAsia"/>
          <w:spacing w:val="220"/>
          <w:kern w:val="0"/>
          <w:sz w:val="20"/>
          <w:fitText w:val="840" w:id="376668944"/>
        </w:rPr>
        <w:t>縫</w:t>
      </w:r>
      <w:r w:rsidR="00917F4E">
        <w:rPr>
          <w:rFonts w:ascii="ＭＳ 明朝" w:hAnsi="ＭＳ 明朝" w:hint="eastAsia"/>
          <w:kern w:val="0"/>
          <w:sz w:val="20"/>
          <w:fitText w:val="840" w:id="376668944"/>
        </w:rPr>
        <w:t>製</w:t>
      </w:r>
      <w:r w:rsidR="00917F4E">
        <w:rPr>
          <w:rFonts w:ascii="ＭＳ 明朝" w:hAnsi="ＭＳ 明朝"/>
          <w:kern w:val="0"/>
          <w:sz w:val="20"/>
        </w:rPr>
        <w:tab/>
      </w:r>
      <w:r w:rsidR="002D5AF6">
        <w:rPr>
          <w:rFonts w:ascii="ＭＳ 明朝" w:hAnsi="ＭＳ 明朝"/>
          <w:kern w:val="0"/>
          <w:sz w:val="20"/>
        </w:rPr>
        <w:tab/>
      </w:r>
      <w:r w:rsidR="002D5AF6">
        <w:rPr>
          <w:rFonts w:ascii="ＭＳ 明朝" w:hAnsi="ＭＳ 明朝"/>
          <w:kern w:val="0"/>
          <w:sz w:val="20"/>
        </w:rPr>
        <w:tab/>
      </w:r>
      <w:r w:rsidR="002D5AF6">
        <w:rPr>
          <w:rFonts w:ascii="ＭＳ 明朝" w:hAnsi="ＭＳ 明朝"/>
          <w:kern w:val="0"/>
          <w:sz w:val="20"/>
        </w:rPr>
        <w:tab/>
      </w:r>
      <w:r w:rsidR="00917F4E">
        <w:rPr>
          <w:rFonts w:ascii="ＭＳ 明朝" w:hAnsi="ＭＳ 明朝" w:hint="eastAsia"/>
          <w:kern w:val="0"/>
          <w:sz w:val="20"/>
        </w:rPr>
        <w:t>四方</w:t>
      </w:r>
      <w:r w:rsidR="00917F4E">
        <w:rPr>
          <w:rFonts w:ascii="ＭＳ 明朝" w:hAnsi="ＭＳ 明朝" w:hint="eastAsia"/>
          <w:sz w:val="20"/>
        </w:rPr>
        <w:t>トリコットヘム</w:t>
      </w:r>
      <w:r w:rsidR="00D05D00">
        <w:rPr>
          <w:rFonts w:ascii="ＭＳ 明朝" w:hAnsi="ＭＳ 明朝" w:hint="eastAsia"/>
          <w:sz w:val="20"/>
        </w:rPr>
        <w:t>50</w:t>
      </w:r>
      <w:r w:rsidR="00917F4E">
        <w:rPr>
          <w:rFonts w:ascii="ＭＳ 明朝" w:hAnsi="ＭＳ 明朝"/>
          <w:sz w:val="20"/>
        </w:rPr>
        <w:t>mm</w:t>
      </w:r>
    </w:p>
    <w:p w:rsidR="00917F4E" w:rsidRDefault="00492D0A" w:rsidP="002D5AF6">
      <w:pPr>
        <w:tabs>
          <w:tab w:val="left" w:pos="2700"/>
          <w:tab w:val="left" w:pos="2880"/>
          <w:tab w:val="left" w:pos="3240"/>
        </w:tabs>
        <w:spacing w:line="280" w:lineRule="exact"/>
        <w:ind w:leftChars="685" w:left="1438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G</w:t>
      </w:r>
      <w:r w:rsidR="002D5AF6">
        <w:rPr>
          <w:rFonts w:ascii="ＭＳ 明朝" w:hAnsi="ＭＳ 明朝" w:hint="eastAsia"/>
          <w:sz w:val="20"/>
        </w:rPr>
        <w:t>）</w:t>
      </w:r>
      <w:r w:rsidR="002D5AF6" w:rsidRPr="002D5AF6">
        <w:rPr>
          <w:rFonts w:ascii="ＭＳ 明朝" w:hAnsi="ＭＳ 明朝" w:hint="eastAsia"/>
          <w:spacing w:val="220"/>
          <w:kern w:val="0"/>
          <w:sz w:val="20"/>
          <w:fitText w:val="840" w:id="945543169"/>
        </w:rPr>
        <w:t>生</w:t>
      </w:r>
      <w:r w:rsidR="007C0136" w:rsidRPr="002D5AF6">
        <w:rPr>
          <w:rFonts w:ascii="ＭＳ 明朝" w:hAnsi="ＭＳ 明朝" w:hint="eastAsia"/>
          <w:kern w:val="0"/>
          <w:sz w:val="20"/>
          <w:fitText w:val="840" w:id="945543169"/>
        </w:rPr>
        <w:t>産</w:t>
      </w:r>
      <w:r w:rsidR="007C0136">
        <w:rPr>
          <w:rFonts w:ascii="ＭＳ 明朝" w:hAnsi="ＭＳ 明朝"/>
          <w:sz w:val="20"/>
        </w:rPr>
        <w:tab/>
      </w:r>
      <w:r w:rsidR="002D5AF6">
        <w:rPr>
          <w:rFonts w:ascii="ＭＳ 明朝" w:hAnsi="ＭＳ 明朝"/>
          <w:sz w:val="20"/>
        </w:rPr>
        <w:tab/>
      </w:r>
      <w:r w:rsidR="002D5AF6">
        <w:rPr>
          <w:rFonts w:ascii="ＭＳ 明朝" w:hAnsi="ＭＳ 明朝"/>
          <w:sz w:val="20"/>
        </w:rPr>
        <w:tab/>
      </w:r>
      <w:r w:rsidR="002D5AF6">
        <w:rPr>
          <w:rFonts w:ascii="ＭＳ 明朝" w:hAnsi="ＭＳ 明朝"/>
          <w:sz w:val="20"/>
        </w:rPr>
        <w:tab/>
      </w:r>
      <w:r w:rsidR="007C0136">
        <w:rPr>
          <w:rFonts w:ascii="ＭＳ 明朝" w:hAnsi="ＭＳ 明朝" w:hint="eastAsia"/>
          <w:sz w:val="20"/>
        </w:rPr>
        <w:t>日本国製</w:t>
      </w:r>
      <w:r w:rsidR="00A07850">
        <w:rPr>
          <w:rFonts w:ascii="ＭＳ 明朝" w:hAnsi="ＭＳ 明朝" w:hint="eastAsia"/>
          <w:sz w:val="20"/>
        </w:rPr>
        <w:t>（国内原料メーカー出荷証明提出可能）</w:t>
      </w:r>
    </w:p>
    <w:p w:rsidR="00492D0A" w:rsidRDefault="00492D0A">
      <w:pPr>
        <w:tabs>
          <w:tab w:val="left" w:pos="1470"/>
        </w:tabs>
        <w:spacing w:line="280" w:lineRule="exact"/>
        <w:rPr>
          <w:rFonts w:ascii="ＭＳ 明朝" w:hAnsi="ＭＳ 明朝" w:hint="eastAsia"/>
          <w:sz w:val="20"/>
        </w:rPr>
      </w:pPr>
    </w:p>
    <w:p w:rsidR="00917F4E" w:rsidRDefault="00917F4E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 w:rsidR="002D5AF6">
        <w:rPr>
          <w:rFonts w:ascii="ＭＳ 明朝" w:hAnsi="ＭＳ 明朝" w:hint="eastAsia"/>
          <w:sz w:val="20"/>
        </w:rPr>
        <w:t>（２）</w:t>
      </w:r>
      <w:r w:rsidRPr="002D5AF6">
        <w:rPr>
          <w:rFonts w:ascii="ＭＳ 明朝" w:hAnsi="ＭＳ 明朝" w:hint="eastAsia"/>
          <w:spacing w:val="134"/>
          <w:kern w:val="0"/>
          <w:sz w:val="20"/>
          <w:fitText w:val="1134" w:id="945543682"/>
        </w:rPr>
        <w:t>難燃</w:t>
      </w:r>
      <w:r w:rsidRPr="002D5AF6">
        <w:rPr>
          <w:rFonts w:ascii="ＭＳ 明朝" w:hAnsi="ＭＳ 明朝" w:hint="eastAsia"/>
          <w:kern w:val="0"/>
          <w:sz w:val="20"/>
          <w:fitText w:val="1134" w:id="945543682"/>
        </w:rPr>
        <w:t>性</w:t>
      </w:r>
      <w:r w:rsidR="002D5AF6"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sz w:val="20"/>
        </w:rPr>
        <w:t>自治省消防庁通達</w:t>
      </w:r>
      <w:r>
        <w:rPr>
          <w:rFonts w:ascii="ＭＳ 明朝" w:hAnsi="ＭＳ 明朝"/>
          <w:sz w:val="20"/>
        </w:rPr>
        <w:t>65号『寝具類等の防炎性能試験第１寝具類２防炎性能試験</w:t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  <w:t>３毛布』の試験に合格したもの。</w:t>
      </w:r>
    </w:p>
    <w:p w:rsidR="00D05D00" w:rsidRDefault="00D05D00">
      <w:pPr>
        <w:spacing w:line="28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 w:rsidRPr="00A07850">
        <w:rPr>
          <w:rFonts w:ascii="ＭＳ 明朝" w:hAnsi="ＭＳ 明朝" w:hint="eastAsia"/>
          <w:b/>
          <w:sz w:val="20"/>
        </w:rPr>
        <w:t>防炎認定</w:t>
      </w:r>
      <w:r w:rsidR="002D5AF6">
        <w:rPr>
          <w:rFonts w:ascii="ＭＳ 明朝" w:hAnsi="ＭＳ 明朝" w:hint="eastAsia"/>
          <w:b/>
          <w:sz w:val="20"/>
        </w:rPr>
        <w:t>番号：</w:t>
      </w:r>
      <w:r w:rsidR="002B181B">
        <w:rPr>
          <w:rFonts w:ascii="ＭＳ 明朝" w:hAnsi="ＭＳ 明朝" w:hint="eastAsia"/>
          <w:b/>
          <w:sz w:val="20"/>
        </w:rPr>
        <w:t>DD-27009</w:t>
      </w:r>
    </w:p>
    <w:p w:rsidR="000E14F5" w:rsidRDefault="000E14F5">
      <w:pPr>
        <w:spacing w:line="280" w:lineRule="exact"/>
        <w:rPr>
          <w:rFonts w:ascii="ＭＳ 明朝" w:hAnsi="ＭＳ 明朝"/>
          <w:b/>
          <w:sz w:val="20"/>
        </w:rPr>
      </w:pPr>
    </w:p>
    <w:p w:rsidR="002D5AF6" w:rsidRDefault="000E14F5">
      <w:p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b/>
          <w:sz w:val="20"/>
        </w:rPr>
        <w:tab/>
      </w:r>
      <w:r w:rsidRPr="002D5AF6">
        <w:rPr>
          <w:rFonts w:ascii="ＭＳ 明朝" w:hAnsi="ＭＳ 明朝" w:hint="eastAsia"/>
          <w:sz w:val="20"/>
          <w:szCs w:val="20"/>
        </w:rPr>
        <w:t>（</w:t>
      </w:r>
      <w:r w:rsidR="002D5AF6">
        <w:rPr>
          <w:rFonts w:ascii="ＭＳ 明朝" w:hAnsi="ＭＳ 明朝" w:hint="eastAsia"/>
          <w:sz w:val="20"/>
          <w:szCs w:val="20"/>
        </w:rPr>
        <w:t>３</w:t>
      </w:r>
      <w:r w:rsidRPr="002D5AF6">
        <w:rPr>
          <w:rFonts w:ascii="ＭＳ 明朝" w:hAnsi="ＭＳ 明朝" w:hint="eastAsia"/>
          <w:sz w:val="20"/>
          <w:szCs w:val="20"/>
        </w:rPr>
        <w:t>）</w:t>
      </w:r>
      <w:r w:rsidRPr="0078704D">
        <w:rPr>
          <w:rFonts w:ascii="ＭＳ 明朝" w:hAnsi="ＭＳ 明朝" w:hint="eastAsia"/>
          <w:spacing w:val="17"/>
          <w:kern w:val="0"/>
          <w:sz w:val="20"/>
          <w:szCs w:val="20"/>
          <w:fitText w:val="1134" w:id="945543681"/>
        </w:rPr>
        <w:t>エコ認定</w:t>
      </w:r>
      <w:r w:rsidRPr="0078704D">
        <w:rPr>
          <w:rFonts w:ascii="ＭＳ 明朝" w:hAnsi="ＭＳ 明朝" w:hint="eastAsia"/>
          <w:spacing w:val="-1"/>
          <w:kern w:val="0"/>
          <w:sz w:val="20"/>
          <w:szCs w:val="20"/>
          <w:fitText w:val="1134" w:id="945543681"/>
        </w:rPr>
        <w:t>品</w:t>
      </w:r>
      <w:r w:rsidR="002D5AF6">
        <w:rPr>
          <w:rFonts w:ascii="ＭＳ 明朝" w:hAnsi="ＭＳ 明朝"/>
          <w:sz w:val="20"/>
          <w:szCs w:val="20"/>
        </w:rPr>
        <w:tab/>
      </w:r>
      <w:r w:rsidR="002D5AF6">
        <w:rPr>
          <w:rFonts w:ascii="ＭＳ 明朝" w:hAnsi="ＭＳ 明朝" w:hint="eastAsia"/>
          <w:sz w:val="20"/>
          <w:szCs w:val="20"/>
        </w:rPr>
        <w:t>(公財)日本環境協会のエコマーク認定取得</w:t>
      </w:r>
    </w:p>
    <w:p w:rsidR="000E14F5" w:rsidRDefault="002D5AF6">
      <w:pPr>
        <w:spacing w:line="28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 w:rsidR="000E14F5" w:rsidRPr="002D5AF6">
        <w:rPr>
          <w:rFonts w:ascii="ＭＳ 明朝" w:hAnsi="ＭＳ 明朝" w:hint="eastAsia"/>
          <w:b/>
          <w:sz w:val="20"/>
          <w:szCs w:val="20"/>
        </w:rPr>
        <w:t>エコ</w:t>
      </w:r>
      <w:r>
        <w:rPr>
          <w:rFonts w:ascii="ＭＳ 明朝" w:hAnsi="ＭＳ 明朝" w:hint="eastAsia"/>
          <w:b/>
          <w:sz w:val="20"/>
          <w:szCs w:val="20"/>
        </w:rPr>
        <w:t>マーク</w:t>
      </w:r>
      <w:r w:rsidR="000E14F5" w:rsidRPr="002D5AF6">
        <w:rPr>
          <w:rFonts w:ascii="ＭＳ 明朝" w:hAnsi="ＭＳ 明朝" w:hint="eastAsia"/>
          <w:b/>
          <w:sz w:val="20"/>
          <w:szCs w:val="20"/>
        </w:rPr>
        <w:t>認定</w:t>
      </w:r>
      <w:r>
        <w:rPr>
          <w:rFonts w:ascii="ＭＳ 明朝" w:hAnsi="ＭＳ 明朝" w:hint="eastAsia"/>
          <w:b/>
          <w:sz w:val="20"/>
          <w:szCs w:val="20"/>
        </w:rPr>
        <w:t>番号：</w:t>
      </w:r>
      <w:r w:rsidR="00794936">
        <w:rPr>
          <w:rFonts w:ascii="ＭＳ 明朝" w:hAnsi="ＭＳ 明朝" w:hint="eastAsia"/>
          <w:b/>
          <w:sz w:val="20"/>
          <w:szCs w:val="20"/>
        </w:rPr>
        <w:t>04104023</w:t>
      </w:r>
    </w:p>
    <w:p w:rsidR="0078704D" w:rsidRDefault="0078704D">
      <w:pPr>
        <w:spacing w:line="280" w:lineRule="exact"/>
        <w:rPr>
          <w:rFonts w:ascii="ＭＳ 明朝" w:hAnsi="ＭＳ 明朝" w:hint="eastAsia"/>
          <w:b/>
          <w:sz w:val="20"/>
          <w:szCs w:val="20"/>
        </w:rPr>
      </w:pPr>
    </w:p>
    <w:p w:rsidR="0078704D" w:rsidRPr="0078704D" w:rsidRDefault="0078704D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78704D"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（４）</w:t>
      </w:r>
      <w:r w:rsidRPr="0078704D">
        <w:rPr>
          <w:rFonts w:ascii="ＭＳ 明朝" w:hAnsi="ＭＳ 明朝" w:hint="eastAsia"/>
          <w:spacing w:val="134"/>
          <w:kern w:val="0"/>
          <w:sz w:val="20"/>
          <w:szCs w:val="20"/>
          <w:fitText w:val="1134" w:id="945574912"/>
        </w:rPr>
        <w:t>安全</w:t>
      </w:r>
      <w:r w:rsidRPr="0078704D">
        <w:rPr>
          <w:rFonts w:ascii="ＭＳ 明朝" w:hAnsi="ＭＳ 明朝" w:hint="eastAsia"/>
          <w:kern w:val="0"/>
          <w:sz w:val="20"/>
          <w:szCs w:val="20"/>
          <w:fitText w:val="1134" w:id="945574912"/>
        </w:rPr>
        <w:t>性</w:t>
      </w:r>
      <w:r>
        <w:rPr>
          <w:rFonts w:ascii="ＭＳ 明朝" w:hAnsi="ＭＳ 明朝"/>
          <w:kern w:val="0"/>
          <w:sz w:val="20"/>
          <w:szCs w:val="20"/>
        </w:rPr>
        <w:tab/>
      </w:r>
      <w:r>
        <w:rPr>
          <w:rFonts w:ascii="ＭＳ 明朝" w:hAnsi="ＭＳ 明朝" w:hint="eastAsia"/>
          <w:kern w:val="0"/>
          <w:sz w:val="20"/>
          <w:szCs w:val="20"/>
        </w:rPr>
        <w:t>厚生省令第34号(乳幼児用)ホルムアルデヒド溶出量16μｇ以下</w:t>
      </w:r>
    </w:p>
    <w:p w:rsidR="002D5AF6" w:rsidRPr="0078704D" w:rsidRDefault="0078704D">
      <w:pPr>
        <w:spacing w:line="28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b/>
          <w:sz w:val="20"/>
        </w:rPr>
        <w:tab/>
      </w:r>
      <w:r>
        <w:rPr>
          <w:rFonts w:ascii="ＭＳ 明朝" w:hAnsi="ＭＳ 明朝"/>
          <w:b/>
          <w:sz w:val="20"/>
        </w:rPr>
        <w:tab/>
      </w:r>
      <w:r>
        <w:rPr>
          <w:rFonts w:ascii="ＭＳ 明朝" w:hAnsi="ＭＳ 明朝"/>
          <w:b/>
          <w:sz w:val="20"/>
        </w:rPr>
        <w:tab/>
      </w:r>
      <w:r>
        <w:rPr>
          <w:rFonts w:ascii="ＭＳ 明朝" w:hAnsi="ＭＳ 明朝"/>
          <w:b/>
          <w:sz w:val="20"/>
        </w:rPr>
        <w:tab/>
      </w:r>
      <w:r w:rsidRPr="0078704D">
        <w:rPr>
          <w:rFonts w:ascii="ＭＳ 明朝" w:hAnsi="ＭＳ 明朝" w:hint="eastAsia"/>
          <w:sz w:val="20"/>
        </w:rPr>
        <w:t>(公的検査機関による証明書提出</w:t>
      </w:r>
      <w:r>
        <w:rPr>
          <w:rFonts w:ascii="ＭＳ 明朝" w:hAnsi="ＭＳ 明朝" w:hint="eastAsia"/>
          <w:sz w:val="20"/>
        </w:rPr>
        <w:t>可能</w:t>
      </w:r>
      <w:r w:rsidRPr="0078704D">
        <w:rPr>
          <w:rFonts w:ascii="ＭＳ 明朝" w:hAnsi="ＭＳ 明朝" w:hint="eastAsia"/>
          <w:sz w:val="20"/>
        </w:rPr>
        <w:t>)</w:t>
      </w:r>
    </w:p>
    <w:p w:rsidR="0078704D" w:rsidRPr="00A07850" w:rsidRDefault="0078704D">
      <w:pPr>
        <w:spacing w:line="280" w:lineRule="exact"/>
        <w:rPr>
          <w:rFonts w:ascii="ＭＳ 明朝" w:hAnsi="ＭＳ 明朝" w:hint="eastAsia"/>
          <w:b/>
          <w:sz w:val="20"/>
        </w:rPr>
      </w:pPr>
    </w:p>
    <w:p w:rsidR="00917F4E" w:rsidRDefault="00D05D00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 w:rsidR="000E14F5">
        <w:rPr>
          <w:rFonts w:ascii="ＭＳ 明朝" w:hAnsi="ＭＳ 明朝" w:hint="eastAsia"/>
          <w:sz w:val="20"/>
        </w:rPr>
        <w:t>（</w:t>
      </w:r>
      <w:r w:rsidR="0078704D">
        <w:rPr>
          <w:rFonts w:ascii="ＭＳ 明朝" w:hAnsi="ＭＳ 明朝" w:hint="eastAsia"/>
          <w:sz w:val="20"/>
        </w:rPr>
        <w:t>５</w:t>
      </w:r>
      <w:r w:rsidR="00917F4E">
        <w:rPr>
          <w:rFonts w:ascii="ＭＳ 明朝" w:hAnsi="ＭＳ 明朝" w:hint="eastAsia"/>
          <w:sz w:val="20"/>
        </w:rPr>
        <w:t>）</w:t>
      </w:r>
      <w:r w:rsidR="00917F4E" w:rsidRPr="002D5AF6">
        <w:rPr>
          <w:rFonts w:ascii="ＭＳ 明朝" w:hAnsi="ＭＳ 明朝" w:hint="eastAsia"/>
          <w:spacing w:val="55"/>
          <w:kern w:val="0"/>
          <w:sz w:val="20"/>
          <w:fitText w:val="1134" w:id="945543680"/>
        </w:rPr>
        <w:t>包装内</w:t>
      </w:r>
      <w:r w:rsidR="00917F4E" w:rsidRPr="002D5AF6">
        <w:rPr>
          <w:rFonts w:ascii="ＭＳ 明朝" w:hAnsi="ＭＳ 明朝" w:hint="eastAsia"/>
          <w:spacing w:val="2"/>
          <w:kern w:val="0"/>
          <w:sz w:val="20"/>
          <w:fitText w:val="1134" w:id="945543680"/>
        </w:rPr>
        <w:t>容</w:t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包装は、</w:t>
      </w:r>
      <w:r w:rsidR="00917F4E">
        <w:rPr>
          <w:rFonts w:ascii="ＭＳ 明朝" w:hAnsi="ＭＳ 明朝"/>
          <w:sz w:val="20"/>
        </w:rPr>
        <w:t>10年以上毛布を保護するために、一枚毎に次の基準に適合する加工</w:t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工程及び包装資材を使用する。</w:t>
      </w:r>
    </w:p>
    <w:p w:rsidR="00917F4E" w:rsidRDefault="00917F4E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  <w:t>A）真空パック処理方法</w:t>
      </w:r>
      <w:r>
        <w:rPr>
          <w:rFonts w:ascii="ＭＳ 明朝" w:hAnsi="ＭＳ 明朝"/>
          <w:sz w:val="20"/>
        </w:rPr>
        <w:tab/>
      </w:r>
      <w:r w:rsidR="00D05D00">
        <w:rPr>
          <w:rFonts w:ascii="ＭＳ 明朝" w:hAnsi="ＭＳ 明朝" w:hint="eastAsia"/>
          <w:sz w:val="20"/>
        </w:rPr>
        <w:t>（ISO</w:t>
      </w:r>
      <w:r>
        <w:rPr>
          <w:rFonts w:ascii="ＭＳ 明朝" w:hAnsi="ＭＳ 明朝"/>
          <w:sz w:val="20"/>
        </w:rPr>
        <w:t>14001環境認証取得）</w:t>
      </w:r>
    </w:p>
    <w:p w:rsidR="00917F4E" w:rsidRDefault="00917F4E">
      <w:pPr>
        <w:tabs>
          <w:tab w:val="left" w:pos="2205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①パック前処理をして平面乾燥処理を行い毛布の水分率を</w:t>
      </w:r>
      <w:r>
        <w:rPr>
          <w:rFonts w:ascii="ＭＳ 明朝" w:hAnsi="ＭＳ 明朝"/>
          <w:sz w:val="20"/>
        </w:rPr>
        <w:t>1％以下に下げること。</w:t>
      </w:r>
    </w:p>
    <w:p w:rsidR="00917F4E" w:rsidRDefault="000676BE">
      <w:pPr>
        <w:tabs>
          <w:tab w:val="left" w:pos="1680"/>
          <w:tab w:val="left" w:pos="2205"/>
        </w:tabs>
        <w:spacing w:line="280" w:lineRule="exac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172085</wp:posOffset>
                </wp:positionV>
                <wp:extent cx="3457575" cy="9525"/>
                <wp:effectExtent l="12065" t="10160" r="16510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75A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3.55pt" to="399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hQFQIAACwEAAAOAAAAZHJzL2Uyb0RvYy54bWysU8GO2jAQvVfqP1i+QxI2sBARVlUCvWy7&#10;SLv9AGM7xKpjW7YhoKr/3rEJaGkvVdVEcsbxzJs3M8/Lp1Mn0ZFbJ7QqcTZOMeKKaibUvsTf3jaj&#10;OUbOE8WI1IqX+Mwdflp9/LDsTcEnutWScYsARLmiNyVuvTdFkjja8o64sTZcwWGjbUc8bO0+YZb0&#10;gN7JZJKms6TXlhmrKXcO/taXQ7yK+E3DqX9pGsc9kiUGbj6uNq67sCarJSn2lphW0IEG+QcWHREK&#10;kt6gauIJOljxB1QnqNVON35MdZfophGUxxqgmiz9rZrXlhgea4HmOHNrk/t/sPTrcWuRYCWeYKRI&#10;ByN6FoqjPHSmN64Ah0ptbaiNntSredb0u0NKVy1Rex4Zvp0NhGUhIrkLCRtnAH/Xf9EMfMjB69im&#10;U2O7AAkNQKc4jfNtGvzkEYWfD/n0EV6MKJwtppNpTECKa6yxzn/mukPBKLEE2hGbHJ+dD1xIcXUJ&#10;qZTeCCnjvKVCPRBepNM0RjgtBQunwc/Z/a6SFh1JkEx8hsR3blYfFItoLSdsPdieCHmxIbtUAQ/K&#10;AT6DddHEj0W6WM/X83yUT2brUZ7W9ejTpspHs032OK0f6qqqs5+BWpYXrWCMq8Duqs8s/7v5Dzfl&#10;oqybQm99SO7RY8OA7PUbScd5hhFexLDT7Ly11zmDJKPzcH2C5t/vwX5/yVe/AAAA//8DAFBLAwQU&#10;AAYACAAAACEAnp+F/d0AAAAJAQAADwAAAGRycy9kb3ducmV2LnhtbEyPTU+DQBCG7yb+h82YeLNL&#10;m9ICZWm0iZfexEZ73LIjENlZwm4p/HvHk97m48k7z+T7yXZixMG3jhQsFxEIpMqZlmoFp/fXpwSE&#10;D5qM7hyhghk97Iv7u1xnxt3oDccy1IJDyGdaQRNCn0npqwat9gvXI/Huyw1WB26HWppB3zjcdnIV&#10;RRtpdUt8odE9Hhqsvsur5ZT4M3k56uQ0z115TteHj+NIVqnHh+l5ByLgFP5g+NVndSjY6eKuZLzo&#10;FKzieM0oF9slCAa2aZqCuPAg2YAscvn/g+IHAAD//wMAUEsBAi0AFAAGAAgAAAAhALaDOJL+AAAA&#10;4QEAABMAAAAAAAAAAAAAAAAAAAAAAFtDb250ZW50X1R5cGVzXS54bWxQSwECLQAUAAYACAAAACEA&#10;OP0h/9YAAACUAQAACwAAAAAAAAAAAAAAAAAvAQAAX3JlbHMvLnJlbHNQSwECLQAUAAYACAAAACEA&#10;mWqYUBUCAAAsBAAADgAAAAAAAAAAAAAAAAAuAgAAZHJzL2Uyb0RvYy54bWxQSwECLQAUAAYACAAA&#10;ACEAnp+F/d0AAAAJAQAADwAAAAAAAAAAAAAAAABvBAAAZHJzL2Rvd25yZXYueG1sUEsFBgAAAAAE&#10;AAQA8wAAAHkFAAAAAA==&#10;" strokeweight="1.5pt"/>
            </w:pict>
          </mc:Fallback>
        </mc:AlternateContent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（</w:t>
      </w:r>
      <w:r w:rsidR="00917F4E">
        <w:rPr>
          <w:rFonts w:ascii="ＭＳ 明朝" w:hAnsi="ＭＳ 明朝"/>
          <w:sz w:val="20"/>
        </w:rPr>
        <w:t>85℃の乾燥空気を上面ブロー・下面サクション出口前冷却）</w:t>
      </w:r>
    </w:p>
    <w:p w:rsidR="00917F4E" w:rsidRDefault="000676BE">
      <w:pPr>
        <w:spacing w:line="280" w:lineRule="exact"/>
        <w:ind w:leftChars="1200" w:left="2738" w:hangingChars="104" w:hanging="218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178435</wp:posOffset>
                </wp:positionV>
                <wp:extent cx="2676525" cy="0"/>
                <wp:effectExtent l="12065" t="16510" r="1651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6A44" id="Line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5pt,14.05pt" to="514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Sh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j0JneuAICKrWxoTZ6VE9mrel3h5SuWqJ2PDJ8PhlIy0JG8iolbJwB/G3/WTOIIXuvY5uO&#10;je1QI4V5CYkBHFqBjnEup9tc+NEjCoejycNkPBpjRK++hBQBIiQa6/wnrjsUjBJLYB8ByWHtfKD0&#10;OySEK70SUsaxS4V6uH6WjtOY4bQULHhDnLO7bSUtOpCgnPjFAsFzH2b1XrGI1nLClhfbEyHPNtwu&#10;VcCDWoDPxTpL48csnS2ny2k+yEeT5SBP63rwcVXlg8kqexjXH+qqqrOfgVqWF61gjKvA7irTLH+b&#10;DC4P5iywm1BvfUheo8eGAdnrP5KOYw2TPGtiq9lpY6/jBmXG4MsrCtK/34N9/9YXvwAAAP//AwBQ&#10;SwMEFAAGAAgAAAAhAL9eqlrdAAAACgEAAA8AAABkcnMvZG93bnJldi54bWxMj8FqwkAQhu9C32GZ&#10;Qi9Sdw3FapqJiFChoAe1D7BmxySanQ3ZVdO370oP9TgzH///TTbvbSOu1PnaMcJ4pEAQF87UXCJ8&#10;7z9fpyB80Gx045gQfsjDPH8aZDo17sZbuu5CKWII+1QjVCG0qZS+qMhqP3ItcbwdXWd1iGNXStPp&#10;Wwy3jUyUmkira44NlW5pWVFx3l0sgh/yerNdx9I90VGdhu1qZb8QX577xQeIQH34h+GuH9Uhj04H&#10;d2HjRYMwUe+ziCIk0zGIO6CS2RuIw99G5pl8fCH/BQAA//8DAFBLAQItABQABgAIAAAAIQC2gziS&#10;/gAAAOEBAAATAAAAAAAAAAAAAAAAAAAAAABbQ29udGVudF9UeXBlc10ueG1sUEsBAi0AFAAGAAgA&#10;AAAhADj9If/WAAAAlAEAAAsAAAAAAAAAAAAAAAAALwEAAF9yZWxzLy5yZWxzUEsBAi0AFAAGAAgA&#10;AAAhANyG1KEZAgAAMwQAAA4AAAAAAAAAAAAAAAAALgIAAGRycy9lMm9Eb2MueG1sUEsBAi0AFAAG&#10;AAgAAAAhAL9eqlrdAAAACgEAAA8AAAAAAAAAAAAAAAAAcwQAAGRycy9kb3ducmV2LnhtbFBLBQYA&#10;AAAABAAEAPMAAAB9BQAAAAA=&#10;" strokeweight="1.5pt"/>
            </w:pict>
          </mc:Fallback>
        </mc:AlternateContent>
      </w:r>
      <w:r w:rsidR="00917F4E">
        <w:rPr>
          <w:rFonts w:ascii="ＭＳ 明朝" w:hAnsi="ＭＳ 明朝" w:hint="eastAsia"/>
          <w:sz w:val="20"/>
        </w:rPr>
        <w:t>②パック処理は、毛布を</w:t>
      </w:r>
      <w:r w:rsidR="0008643A">
        <w:rPr>
          <w:rFonts w:ascii="ＭＳ 明朝" w:hAnsi="ＭＳ 明朝"/>
          <w:b/>
          <w:bCs/>
          <w:sz w:val="22"/>
          <w:bdr w:val="single" w:sz="4" w:space="0" w:color="auto" w:frame="1"/>
        </w:rPr>
        <w:t>1/</w:t>
      </w:r>
      <w:r w:rsidR="0008643A">
        <w:rPr>
          <w:rFonts w:ascii="ＭＳ 明朝" w:hAnsi="ＭＳ 明朝" w:hint="eastAsia"/>
          <w:b/>
          <w:bCs/>
          <w:sz w:val="22"/>
          <w:bdr w:val="single" w:sz="4" w:space="0" w:color="auto" w:frame="1"/>
        </w:rPr>
        <w:t>64</w:t>
      </w:r>
      <w:r w:rsidR="00917F4E">
        <w:rPr>
          <w:rFonts w:ascii="ＭＳ 明朝" w:hAnsi="ＭＳ 明朝" w:hint="eastAsia"/>
          <w:sz w:val="22"/>
          <w:bdr w:val="single" w:sz="4" w:space="0" w:color="auto" w:frame="1"/>
        </w:rPr>
        <w:t>折</w:t>
      </w:r>
      <w:r w:rsidR="00917F4E">
        <w:rPr>
          <w:rFonts w:ascii="ＭＳ 明朝" w:hAnsi="ＭＳ 明朝" w:hint="eastAsia"/>
          <w:sz w:val="20"/>
        </w:rPr>
        <w:t>にし、アルミ多層特殊フイルム（メイワパック）に入れ</w:t>
      </w:r>
      <w:r w:rsidR="002D5AF6">
        <w:rPr>
          <w:rFonts w:ascii="ＭＳ 明朝" w:hAnsi="ＭＳ 明朝" w:hint="eastAsia"/>
          <w:sz w:val="20"/>
        </w:rPr>
        <w:t>、</w:t>
      </w:r>
      <w:r w:rsidR="00917F4E">
        <w:rPr>
          <w:rFonts w:ascii="ＭＳ 明朝" w:hAnsi="ＭＳ 明朝" w:hint="eastAsia"/>
          <w:sz w:val="20"/>
        </w:rPr>
        <w:t>約</w:t>
      </w:r>
      <w:r w:rsidR="00917F4E">
        <w:rPr>
          <w:rFonts w:ascii="ＭＳ 明朝" w:hAnsi="ＭＳ 明朝"/>
          <w:sz w:val="20"/>
        </w:rPr>
        <w:t>0.5気圧の密閉槽内にて通常の容積の1/3に圧縮した後に真空包装をする。</w:t>
      </w:r>
    </w:p>
    <w:p w:rsidR="00917F4E" w:rsidRDefault="00917F4E">
      <w:pPr>
        <w:tabs>
          <w:tab w:val="left" w:pos="2205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③パック処理は、外気を遮断した状態にて行うこと。</w:t>
      </w:r>
    </w:p>
    <w:p w:rsidR="00917F4E" w:rsidRDefault="00917F4E">
      <w:pPr>
        <w:tabs>
          <w:tab w:val="left" w:pos="2205"/>
        </w:tabs>
        <w:spacing w:line="28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④開封後は、短時間に十分な復元性を有すること。</w:t>
      </w:r>
    </w:p>
    <w:p w:rsidR="00917F4E" w:rsidRDefault="00917F4E">
      <w:pPr>
        <w:tabs>
          <w:tab w:val="left" w:pos="2205"/>
        </w:tabs>
        <w:spacing w:line="28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⑤H25年4/1から施工された</w:t>
      </w:r>
      <w:r>
        <w:rPr>
          <w:rFonts w:ascii="ＭＳ 明朝" w:hAnsi="ＭＳ 明朝" w:hint="eastAsia"/>
          <w:b/>
          <w:bCs/>
          <w:sz w:val="20"/>
          <w:shd w:val="pct15" w:color="auto" w:fill="FFFFFF"/>
        </w:rPr>
        <w:t>「障害者優先調達推進法」基準に適合した工場</w:t>
      </w:r>
      <w:r>
        <w:rPr>
          <w:rFonts w:ascii="ＭＳ 明朝" w:hAnsi="ＭＳ 明朝" w:hint="eastAsia"/>
          <w:sz w:val="20"/>
        </w:rPr>
        <w:t>で真空パック</w:t>
      </w:r>
    </w:p>
    <w:p w:rsidR="00917F4E" w:rsidRDefault="00917F4E">
      <w:pPr>
        <w:tabs>
          <w:tab w:val="left" w:pos="2205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加工を行う。</w:t>
      </w:r>
    </w:p>
    <w:p w:rsidR="00917F4E" w:rsidRDefault="00917F4E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  <w:t>B）梱包方法</w:t>
      </w:r>
      <w:r w:rsidR="00794936">
        <w:rPr>
          <w:rFonts w:ascii="ＭＳ 明朝" w:hAnsi="ＭＳ 明朝" w:hint="eastAsia"/>
          <w:sz w:val="20"/>
        </w:rPr>
        <w:t>（中身は10枚単位で保証致します。10枚未満の発注は保証対象外となります）</w:t>
      </w:r>
    </w:p>
    <w:p w:rsidR="00917F4E" w:rsidRDefault="002D5AF6" w:rsidP="002D5AF6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①</w:t>
      </w:r>
      <w:r w:rsidR="002329A6">
        <w:rPr>
          <w:rFonts w:ascii="ＭＳ 明朝" w:hAnsi="ＭＳ 明朝" w:hint="eastAsia"/>
          <w:sz w:val="20"/>
        </w:rPr>
        <w:t>パック密封</w:t>
      </w:r>
      <w:r w:rsidR="00917F4E">
        <w:rPr>
          <w:rFonts w:ascii="ＭＳ 明朝" w:hAnsi="ＭＳ 明朝" w:hint="eastAsia"/>
          <w:sz w:val="20"/>
        </w:rPr>
        <w:t>した毛布</w:t>
      </w:r>
      <w:r w:rsidR="00917F4E">
        <w:rPr>
          <w:rFonts w:ascii="ＭＳ 明朝" w:hAnsi="ＭＳ 明朝"/>
          <w:sz w:val="20"/>
        </w:rPr>
        <w:t>10枚を一梱包として、ダンボールケースに入れること。</w:t>
      </w:r>
    </w:p>
    <w:p w:rsidR="00917F4E" w:rsidRDefault="002D5AF6" w:rsidP="002D5AF6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②</w:t>
      </w:r>
      <w:r w:rsidR="00917F4E">
        <w:rPr>
          <w:rFonts w:ascii="ＭＳ 明朝" w:hAnsi="ＭＳ 明朝" w:hint="eastAsia"/>
          <w:sz w:val="20"/>
        </w:rPr>
        <w:t>ダンボールケースは、７段積みに耐え得る強度とする。</w:t>
      </w:r>
    </w:p>
    <w:p w:rsidR="00917F4E" w:rsidRDefault="002D5AF6" w:rsidP="002D5AF6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③</w:t>
      </w:r>
      <w:r w:rsidR="00917F4E">
        <w:rPr>
          <w:rFonts w:ascii="ＭＳ 明朝" w:hAnsi="ＭＳ 明朝" w:hint="eastAsia"/>
          <w:sz w:val="20"/>
        </w:rPr>
        <w:t>ダンボールケースの寸法は、</w:t>
      </w:r>
      <w:r w:rsidR="00917F4E">
        <w:rPr>
          <w:rFonts w:ascii="ＭＳ 明朝" w:hAnsi="ＭＳ 明朝" w:hint="eastAsia"/>
          <w:b/>
          <w:bCs/>
          <w:sz w:val="20"/>
        </w:rPr>
        <w:t>約</w:t>
      </w:r>
      <w:r w:rsidR="0008643A">
        <w:rPr>
          <w:rFonts w:ascii="ＭＳ 明朝" w:hAnsi="ＭＳ 明朝" w:hint="eastAsia"/>
          <w:b/>
          <w:bCs/>
          <w:sz w:val="20"/>
        </w:rPr>
        <w:t>210</w:t>
      </w:r>
      <w:r w:rsidR="0008643A">
        <w:rPr>
          <w:rFonts w:ascii="ＭＳ 明朝" w:hAnsi="ＭＳ 明朝"/>
          <w:b/>
          <w:bCs/>
          <w:sz w:val="20"/>
        </w:rPr>
        <w:t>mm×</w:t>
      </w:r>
      <w:r w:rsidR="0008643A">
        <w:rPr>
          <w:rFonts w:ascii="ＭＳ 明朝" w:hAnsi="ＭＳ 明朝" w:hint="eastAsia"/>
          <w:b/>
          <w:bCs/>
          <w:sz w:val="20"/>
        </w:rPr>
        <w:t>320</w:t>
      </w:r>
      <w:r w:rsidR="0008643A">
        <w:rPr>
          <w:rFonts w:ascii="ＭＳ 明朝" w:hAnsi="ＭＳ 明朝"/>
          <w:b/>
          <w:bCs/>
          <w:sz w:val="20"/>
        </w:rPr>
        <w:t>mm×</w:t>
      </w:r>
      <w:r w:rsidR="00A07850">
        <w:rPr>
          <w:rFonts w:ascii="ＭＳ 明朝" w:hAnsi="ＭＳ 明朝" w:hint="eastAsia"/>
          <w:b/>
          <w:bCs/>
          <w:sz w:val="20"/>
        </w:rPr>
        <w:t>460</w:t>
      </w:r>
      <w:r w:rsidR="00917F4E">
        <w:rPr>
          <w:rFonts w:ascii="ＭＳ 明朝" w:hAnsi="ＭＳ 明朝"/>
          <w:b/>
          <w:bCs/>
          <w:sz w:val="20"/>
        </w:rPr>
        <w:t>ｍｍ（外寸）</w:t>
      </w:r>
      <w:r w:rsidR="00917F4E">
        <w:rPr>
          <w:rFonts w:ascii="ＭＳ 明朝" w:hAnsi="ＭＳ 明朝" w:hint="eastAsia"/>
          <w:sz w:val="20"/>
        </w:rPr>
        <w:t>とすること。</w:t>
      </w:r>
    </w:p>
    <w:p w:rsidR="00917F4E" w:rsidRDefault="002D5AF6" w:rsidP="002D5AF6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④</w:t>
      </w:r>
      <w:r w:rsidR="0008643A">
        <w:rPr>
          <w:rFonts w:ascii="ＭＳ 明朝" w:hAnsi="ＭＳ 明朝" w:hint="eastAsia"/>
          <w:sz w:val="20"/>
        </w:rPr>
        <w:t>合わせ目は、布製粘着テープ</w:t>
      </w:r>
      <w:r w:rsidR="00917F4E">
        <w:rPr>
          <w:rFonts w:ascii="ＭＳ 明朝" w:hAnsi="ＭＳ 明朝"/>
          <w:sz w:val="20"/>
        </w:rPr>
        <w:t>で封</w:t>
      </w:r>
      <w:r w:rsidR="0008643A">
        <w:rPr>
          <w:rFonts w:ascii="ＭＳ 明朝" w:hAnsi="ＭＳ 明朝" w:hint="eastAsia"/>
          <w:sz w:val="20"/>
        </w:rPr>
        <w:t>を</w:t>
      </w:r>
      <w:r w:rsidR="00917F4E">
        <w:rPr>
          <w:rFonts w:ascii="ＭＳ 明朝" w:hAnsi="ＭＳ 明朝"/>
          <w:sz w:val="20"/>
        </w:rPr>
        <w:t>し、箱の外側をポリプロピレン製バンドを掛け</w:t>
      </w:r>
      <w:r w:rsidR="0008643A">
        <w:rPr>
          <w:rFonts w:ascii="ＭＳ 明朝" w:hAnsi="ＭＳ 明朝" w:hint="eastAsia"/>
          <w:sz w:val="20"/>
        </w:rPr>
        <w:t>て</w:t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 xml:space="preserve">　</w:t>
      </w:r>
      <w:r w:rsidR="00917F4E">
        <w:rPr>
          <w:rFonts w:ascii="ＭＳ 明朝" w:hAnsi="ＭＳ 明朝"/>
          <w:sz w:val="20"/>
        </w:rPr>
        <w:t>熱溶着する。</w:t>
      </w:r>
    </w:p>
    <w:p w:rsidR="00917F4E" w:rsidRDefault="00917F4E">
      <w:pPr>
        <w:spacing w:line="280" w:lineRule="exact"/>
        <w:ind w:left="2520"/>
        <w:rPr>
          <w:rFonts w:ascii="ＭＳ 明朝" w:hAnsi="ＭＳ 明朝"/>
          <w:sz w:val="20"/>
        </w:rPr>
      </w:pPr>
    </w:p>
    <w:p w:rsidR="00917F4E" w:rsidRDefault="00917F4E">
      <w:pPr>
        <w:tabs>
          <w:tab w:val="left" w:pos="840"/>
          <w:tab w:val="left" w:pos="1680"/>
          <w:tab w:val="left" w:pos="3045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 w:rsidR="000E14F5">
        <w:rPr>
          <w:rFonts w:ascii="ＭＳ 明朝" w:hAnsi="ＭＳ 明朝" w:hint="eastAsia"/>
          <w:sz w:val="20"/>
        </w:rPr>
        <w:t>（</w:t>
      </w:r>
      <w:r w:rsidR="0078704D">
        <w:rPr>
          <w:rFonts w:ascii="ＭＳ 明朝" w:hAnsi="ＭＳ 明朝" w:hint="eastAsia"/>
          <w:sz w:val="20"/>
        </w:rPr>
        <w:t>６</w:t>
      </w:r>
      <w:r>
        <w:rPr>
          <w:rFonts w:ascii="ＭＳ 明朝" w:hAnsi="ＭＳ 明朝" w:hint="eastAsia"/>
          <w:sz w:val="20"/>
        </w:rPr>
        <w:t>）</w:t>
      </w:r>
      <w:r w:rsidRPr="002D5AF6">
        <w:rPr>
          <w:rFonts w:ascii="ＭＳ 明朝" w:hAnsi="ＭＳ 明朝" w:hint="eastAsia"/>
          <w:spacing w:val="368"/>
          <w:kern w:val="0"/>
          <w:sz w:val="20"/>
          <w:fitText w:val="1134" w:id="376668930"/>
        </w:rPr>
        <w:t>表</w:t>
      </w:r>
      <w:r w:rsidRPr="002D5AF6">
        <w:rPr>
          <w:rFonts w:ascii="ＭＳ 明朝" w:hAnsi="ＭＳ 明朝" w:hint="eastAsia"/>
          <w:kern w:val="0"/>
          <w:sz w:val="20"/>
          <w:fitText w:val="1134" w:id="376668930"/>
        </w:rPr>
        <w:t>示</w:t>
      </w:r>
      <w:r w:rsidR="002D5AF6">
        <w:rPr>
          <w:rFonts w:ascii="ＭＳ 明朝" w:hAnsi="ＭＳ 明朝"/>
          <w:kern w:val="0"/>
          <w:sz w:val="20"/>
        </w:rPr>
        <w:tab/>
      </w:r>
      <w:r w:rsidR="002D5AF6"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sz w:val="20"/>
        </w:rPr>
        <w:t>外装ケースに不滅インクで次の通り表示すること。</w:t>
      </w:r>
    </w:p>
    <w:p w:rsidR="00917F4E" w:rsidRDefault="002D5AF6" w:rsidP="002D5AF6">
      <w:pPr>
        <w:tabs>
          <w:tab w:val="left" w:pos="840"/>
          <w:tab w:val="left" w:pos="1680"/>
          <w:tab w:val="left" w:pos="3045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両側面</w:t>
      </w:r>
      <w:r w:rsidR="00917F4E">
        <w:rPr>
          <w:rFonts w:ascii="ＭＳ 明朝" w:hAnsi="ＭＳ 明朝"/>
          <w:sz w:val="20"/>
        </w:rPr>
        <w:tab/>
      </w:r>
      <w:r w:rsidR="00917F4E">
        <w:rPr>
          <w:rFonts w:ascii="ＭＳ 明朝" w:hAnsi="ＭＳ 明朝" w:hint="eastAsia"/>
          <w:sz w:val="20"/>
        </w:rPr>
        <w:t>『災害用備蓄毛布』・『１０枚』</w:t>
      </w:r>
    </w:p>
    <w:p w:rsidR="00917F4E" w:rsidRDefault="00917F4E">
      <w:pPr>
        <w:tabs>
          <w:tab w:val="left" w:pos="1995"/>
          <w:tab w:val="left" w:pos="2310"/>
          <w:tab w:val="left" w:pos="4200"/>
        </w:tabs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  <w:r>
        <w:rPr>
          <w:rFonts w:ascii="ＭＳ 明朝" w:hAnsi="ＭＳ 明朝" w:hint="eastAsia"/>
          <w:sz w:val="20"/>
        </w:rPr>
        <w:t>『納入年月』</w:t>
      </w:r>
    </w:p>
    <w:p w:rsidR="00FD103A" w:rsidRDefault="00FD103A">
      <w:pPr>
        <w:tabs>
          <w:tab w:val="left" w:pos="1995"/>
          <w:tab w:val="left" w:pos="2310"/>
          <w:tab w:val="left" w:pos="4200"/>
        </w:tabs>
        <w:spacing w:line="280" w:lineRule="exact"/>
        <w:rPr>
          <w:rFonts w:ascii="ＭＳ 明朝" w:hAnsi="ＭＳ 明朝"/>
          <w:sz w:val="20"/>
        </w:rPr>
      </w:pPr>
    </w:p>
    <w:p w:rsidR="00FD103A" w:rsidRDefault="00FD103A">
      <w:pPr>
        <w:tabs>
          <w:tab w:val="left" w:pos="1995"/>
          <w:tab w:val="left" w:pos="2310"/>
          <w:tab w:val="left" w:pos="4200"/>
        </w:tabs>
        <w:spacing w:line="280" w:lineRule="exact"/>
        <w:rPr>
          <w:rFonts w:hint="eastAsia"/>
        </w:rPr>
      </w:pPr>
    </w:p>
    <w:sectPr w:rsidR="00FD103A"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22C"/>
    <w:multiLevelType w:val="hybridMultilevel"/>
    <w:tmpl w:val="86CCA678"/>
    <w:lvl w:ilvl="0" w:tplc="14880FCA">
      <w:start w:val="1"/>
      <w:numFmt w:val="upperLetter"/>
      <w:lvlText w:val="%1）"/>
      <w:lvlJc w:val="left"/>
      <w:pPr>
        <w:tabs>
          <w:tab w:val="num" w:pos="375"/>
        </w:tabs>
        <w:ind w:left="375" w:hanging="375"/>
      </w:pPr>
    </w:lvl>
    <w:lvl w:ilvl="1" w:tplc="C94E5D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A6"/>
    <w:rsid w:val="00007786"/>
    <w:rsid w:val="0005518C"/>
    <w:rsid w:val="000676BE"/>
    <w:rsid w:val="00077E5B"/>
    <w:rsid w:val="0008643A"/>
    <w:rsid w:val="000C0F27"/>
    <w:rsid w:val="000E14F5"/>
    <w:rsid w:val="00187ECD"/>
    <w:rsid w:val="001C149D"/>
    <w:rsid w:val="002329A6"/>
    <w:rsid w:val="002B181B"/>
    <w:rsid w:val="002D5AF6"/>
    <w:rsid w:val="00492D0A"/>
    <w:rsid w:val="004A53E7"/>
    <w:rsid w:val="0055796E"/>
    <w:rsid w:val="00634F05"/>
    <w:rsid w:val="00771AA8"/>
    <w:rsid w:val="0078704D"/>
    <w:rsid w:val="00794936"/>
    <w:rsid w:val="007C0136"/>
    <w:rsid w:val="00917F4E"/>
    <w:rsid w:val="00A07850"/>
    <w:rsid w:val="00D05D00"/>
    <w:rsid w:val="00DA0C0D"/>
    <w:rsid w:val="00E16248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0A2F1-DE0F-4FBE-81AF-B07ED96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9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1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カネカロン一重Blanket仕様書（SYS-KL1高難燃タイプ）</vt:lpstr>
      <vt:lpstr>カネカロン一重Blanket仕様書（SYS-KL1高難燃タイプ）</vt:lpstr>
    </vt:vector>
  </TitlesOfParts>
  <Company> 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カネカロン一重Blanket仕様書（SYS-KL1高難燃タイプ）</dc:title>
  <dc:subject/>
  <dc:creator>SANKYO</dc:creator>
  <cp:keywords/>
  <dc:description/>
  <cp:lastModifiedBy>hoshino32</cp:lastModifiedBy>
  <cp:revision>1</cp:revision>
  <cp:lastPrinted>2015-04-07T04:32:00Z</cp:lastPrinted>
  <dcterms:created xsi:type="dcterms:W3CDTF">2015-11-11T06:43:00Z</dcterms:created>
  <dcterms:modified xsi:type="dcterms:W3CDTF">2015-11-11T06:43:00Z</dcterms:modified>
</cp:coreProperties>
</file>